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2A" w:rsidRPr="00331B15" w:rsidRDefault="00044FBE" w:rsidP="00331B15">
      <w:pPr>
        <w:spacing w:after="0" w:line="240" w:lineRule="auto"/>
        <w:jc w:val="center"/>
        <w:rPr>
          <w:b/>
        </w:rPr>
      </w:pPr>
      <w:r w:rsidRPr="00331B15">
        <w:rPr>
          <w:b/>
        </w:rPr>
        <w:t>Пояснительная записка</w:t>
      </w:r>
    </w:p>
    <w:p w:rsidR="00331B15" w:rsidRDefault="00044FBE" w:rsidP="00331B15">
      <w:pPr>
        <w:pStyle w:val="ConsPlusTitle"/>
        <w:widowControl/>
        <w:jc w:val="center"/>
        <w:rPr>
          <w:sz w:val="28"/>
          <w:szCs w:val="28"/>
        </w:rPr>
      </w:pPr>
      <w:r w:rsidRPr="00331B15">
        <w:rPr>
          <w:sz w:val="28"/>
          <w:szCs w:val="28"/>
        </w:rPr>
        <w:t>к проекту постановления</w:t>
      </w:r>
      <w:r w:rsidR="00AB652A" w:rsidRPr="00331B15">
        <w:rPr>
          <w:sz w:val="28"/>
          <w:szCs w:val="28"/>
        </w:rPr>
        <w:t xml:space="preserve"> </w:t>
      </w:r>
      <w:r w:rsidRPr="00331B15">
        <w:rPr>
          <w:sz w:val="28"/>
          <w:szCs w:val="28"/>
        </w:rPr>
        <w:t>Государственного</w:t>
      </w:r>
      <w:r w:rsidR="00C50830" w:rsidRPr="00331B15">
        <w:rPr>
          <w:sz w:val="28"/>
          <w:szCs w:val="28"/>
        </w:rPr>
        <w:t xml:space="preserve"> </w:t>
      </w:r>
      <w:r w:rsidRPr="00331B15">
        <w:rPr>
          <w:sz w:val="28"/>
          <w:szCs w:val="28"/>
        </w:rPr>
        <w:t xml:space="preserve">Совета </w:t>
      </w:r>
    </w:p>
    <w:p w:rsidR="00331B15" w:rsidRDefault="00044FBE" w:rsidP="00331B15">
      <w:pPr>
        <w:pStyle w:val="ConsPlusTitle"/>
        <w:widowControl/>
        <w:jc w:val="center"/>
        <w:rPr>
          <w:sz w:val="28"/>
          <w:szCs w:val="28"/>
        </w:rPr>
      </w:pPr>
      <w:r w:rsidRPr="00331B15">
        <w:rPr>
          <w:sz w:val="28"/>
          <w:szCs w:val="28"/>
        </w:rPr>
        <w:t xml:space="preserve">Удмуртской Республики </w:t>
      </w:r>
      <w:r w:rsidR="00A573F6" w:rsidRPr="00331B15">
        <w:rPr>
          <w:sz w:val="28"/>
          <w:szCs w:val="28"/>
        </w:rPr>
        <w:t>«</w:t>
      </w:r>
      <w:r w:rsidR="00331B15" w:rsidRPr="00331B15">
        <w:rPr>
          <w:sz w:val="28"/>
          <w:szCs w:val="28"/>
        </w:rPr>
        <w:t xml:space="preserve">Об отзыве </w:t>
      </w:r>
      <w:r w:rsidR="00331B15" w:rsidRPr="00331B15">
        <w:rPr>
          <w:bCs w:val="0"/>
          <w:sz w:val="28"/>
          <w:szCs w:val="28"/>
        </w:rPr>
        <w:t>Государственного Совета Удмуртской Республики</w:t>
      </w:r>
      <w:r w:rsidR="00331B15">
        <w:rPr>
          <w:bCs w:val="0"/>
          <w:sz w:val="28"/>
          <w:szCs w:val="28"/>
        </w:rPr>
        <w:t xml:space="preserve"> </w:t>
      </w:r>
      <w:r w:rsidR="00331B15" w:rsidRPr="00331B15">
        <w:rPr>
          <w:sz w:val="28"/>
          <w:szCs w:val="28"/>
        </w:rPr>
        <w:t xml:space="preserve">на проект федерального закона </w:t>
      </w:r>
    </w:p>
    <w:p w:rsidR="00331B15" w:rsidRPr="00331B15" w:rsidRDefault="00E4566D" w:rsidP="00331B15">
      <w:pPr>
        <w:pStyle w:val="ConsPlusTitle"/>
        <w:widowControl/>
        <w:jc w:val="center"/>
        <w:rPr>
          <w:sz w:val="28"/>
          <w:szCs w:val="28"/>
        </w:rPr>
      </w:pPr>
      <w:r>
        <w:rPr>
          <w:bCs w:val="0"/>
          <w:sz w:val="28"/>
        </w:rPr>
        <w:t>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</w:t>
      </w:r>
    </w:p>
    <w:p w:rsidR="00331B15" w:rsidRDefault="00331B15" w:rsidP="00331B15">
      <w:pPr>
        <w:shd w:val="clear" w:color="auto" w:fill="FFFFFF"/>
        <w:spacing w:after="0" w:line="240" w:lineRule="auto"/>
        <w:ind w:firstLine="709"/>
        <w:jc w:val="both"/>
        <w:outlineLvl w:val="0"/>
      </w:pPr>
    </w:p>
    <w:p w:rsidR="00331B15" w:rsidRDefault="00331B15" w:rsidP="00331B15">
      <w:pPr>
        <w:shd w:val="clear" w:color="auto" w:fill="FFFFFF"/>
        <w:spacing w:after="0" w:line="240" w:lineRule="auto"/>
        <w:ind w:firstLine="709"/>
        <w:jc w:val="both"/>
        <w:outlineLvl w:val="0"/>
        <w:rPr>
          <w:bCs/>
        </w:rPr>
      </w:pPr>
      <w:proofErr w:type="gramStart"/>
      <w:r>
        <w:t xml:space="preserve">Проектом постановления Государственного Совета Удмуртской Республики предлагается поддержать проект федерального закона </w:t>
      </w:r>
      <w:r w:rsidR="00E4566D">
        <w:rPr>
          <w:bCs/>
        </w:rPr>
        <w:t>№ 17358-8 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 (об обеспечении мероприятий по защите населения в условиях распространения новой коронавирусной инфекции при осуществлении перевозок внутренними и международными авиарейсами и в поездах дальнего следования), внесённый Правительством Российской Федерации</w:t>
      </w:r>
      <w:r w:rsidR="00B622B2">
        <w:rPr>
          <w:bCs/>
        </w:rPr>
        <w:t>,</w:t>
      </w:r>
      <w:r w:rsidR="00E4566D">
        <w:rPr>
          <w:bCs/>
        </w:rPr>
        <w:t xml:space="preserve"> </w:t>
      </w:r>
      <w:r>
        <w:rPr>
          <w:bCs/>
        </w:rPr>
        <w:t>и направить</w:t>
      </w:r>
      <w:proofErr w:type="gramEnd"/>
      <w:r>
        <w:rPr>
          <w:bCs/>
        </w:rPr>
        <w:t xml:space="preserve"> отзыв в </w:t>
      </w:r>
      <w:r>
        <w:t>Государственную Думу Федерального Собрания Российской Федерации</w:t>
      </w:r>
      <w:r>
        <w:rPr>
          <w:bCs/>
        </w:rPr>
        <w:t>.</w:t>
      </w:r>
    </w:p>
    <w:p w:rsidR="00B622B2" w:rsidRDefault="00B622B2" w:rsidP="00B622B2">
      <w:pPr>
        <w:spacing w:after="0" w:line="240" w:lineRule="auto"/>
        <w:ind w:firstLine="709"/>
        <w:jc w:val="both"/>
      </w:pPr>
      <w:r>
        <w:t>Законопроектом предлагается установить с даты, определённой решением Правительства Российской Федерации, порядок допуска граждан к услугам авиационного и железнодорожного транспорта при наличии документации, подтверждающей наличие профилактической прививки против новой коронавирусной инфекции, медицинского противопоказания к проведению профилактической прививки  и (или) перенесённое заболевание новой коронавирусной инфекции.</w:t>
      </w:r>
    </w:p>
    <w:p w:rsidR="00B622B2" w:rsidRDefault="00B622B2" w:rsidP="00B622B2">
      <w:pPr>
        <w:spacing w:after="0" w:line="240" w:lineRule="auto"/>
        <w:ind w:firstLine="709"/>
        <w:jc w:val="both"/>
      </w:pPr>
      <w:r>
        <w:t xml:space="preserve">Устанавливается порядок покупки билета, в том числе через </w:t>
      </w:r>
      <w:proofErr w:type="spellStart"/>
      <w:r>
        <w:t>интернет-ресурсы</w:t>
      </w:r>
      <w:proofErr w:type="spellEnd"/>
      <w:r>
        <w:t>, а также в отношении авиационного транспорта порядок проверки перевозчиком достоверности сведений о наличии необходимой документации.</w:t>
      </w:r>
    </w:p>
    <w:p w:rsidR="00331B15" w:rsidRDefault="00B622B2" w:rsidP="00B622B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Также законопроектом предлагается урегулировать порядок расторжения договор</w:t>
      </w:r>
      <w:r w:rsidR="009A2579">
        <w:t>а</w:t>
      </w:r>
      <w:bookmarkStart w:id="0" w:name="_GoBack"/>
      <w:bookmarkEnd w:id="0"/>
      <w:r>
        <w:t xml:space="preserve"> об оказании услуг перевозки в случае отсутствия у гражданина необходимой медицинской документации, а также порядок возврата средств.</w:t>
      </w:r>
    </w:p>
    <w:p w:rsidR="00C871BD" w:rsidRDefault="00C871BD" w:rsidP="00C871BD">
      <w:pPr>
        <w:spacing w:after="0" w:line="240" w:lineRule="auto"/>
        <w:ind w:firstLine="709"/>
        <w:jc w:val="both"/>
      </w:pPr>
      <w:r>
        <w:t>Нормы закона будут действовать до 1 июня 2022 года.</w:t>
      </w:r>
    </w:p>
    <w:p w:rsidR="00CA472D" w:rsidRDefault="00CA472D" w:rsidP="00CA472D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B622B2" w:rsidRPr="00CA472D" w:rsidRDefault="00B622B2" w:rsidP="00CA472D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DB73D1" w:rsidRPr="00FE059B" w:rsidRDefault="00DB73D1" w:rsidP="00DB73D1">
      <w:pPr>
        <w:spacing w:after="0" w:line="240" w:lineRule="auto"/>
        <w:jc w:val="both"/>
      </w:pPr>
      <w:r w:rsidRPr="00FE059B">
        <w:t xml:space="preserve">Первый заместитель Председателя  </w:t>
      </w:r>
    </w:p>
    <w:p w:rsidR="00DB73D1" w:rsidRPr="00FE059B" w:rsidRDefault="00DB73D1" w:rsidP="00DB73D1">
      <w:pPr>
        <w:spacing w:after="0" w:line="240" w:lineRule="auto"/>
        <w:jc w:val="both"/>
      </w:pPr>
      <w:r w:rsidRPr="00FE059B">
        <w:t xml:space="preserve">Государственного Совета  </w:t>
      </w:r>
    </w:p>
    <w:p w:rsidR="00DB73D1" w:rsidRPr="00FE059B" w:rsidRDefault="00DB73D1" w:rsidP="00DB73D1">
      <w:pPr>
        <w:spacing w:after="0" w:line="240" w:lineRule="auto"/>
        <w:jc w:val="both"/>
      </w:pPr>
      <w:r w:rsidRPr="00FE059B">
        <w:t xml:space="preserve">Удмуртской Республики – </w:t>
      </w:r>
    </w:p>
    <w:p w:rsidR="00F344F6" w:rsidRPr="00FE059B" w:rsidRDefault="00DB73D1" w:rsidP="00CB580E">
      <w:pPr>
        <w:spacing w:after="0" w:line="240" w:lineRule="auto"/>
        <w:jc w:val="both"/>
      </w:pPr>
      <w:r w:rsidRPr="00FE059B">
        <w:t xml:space="preserve">председатель  </w:t>
      </w:r>
      <w:proofErr w:type="gramStart"/>
      <w:r w:rsidRPr="00FE059B">
        <w:t>постоянной</w:t>
      </w:r>
      <w:proofErr w:type="gramEnd"/>
      <w:r w:rsidRPr="00FE059B">
        <w:t xml:space="preserve"> комиссии                            </w:t>
      </w:r>
      <w:r w:rsidR="00CA472D" w:rsidRPr="00FE059B">
        <w:t xml:space="preserve">  </w:t>
      </w:r>
      <w:r w:rsidRPr="00FE059B">
        <w:t xml:space="preserve"> </w:t>
      </w:r>
      <w:r w:rsidR="00CA472D" w:rsidRPr="00FE059B">
        <w:t xml:space="preserve">        </w:t>
      </w:r>
      <w:r w:rsidR="009A089E" w:rsidRPr="00FE059B">
        <w:t xml:space="preserve"> </w:t>
      </w:r>
      <w:r w:rsidR="00CA472D" w:rsidRPr="00FE059B">
        <w:t xml:space="preserve">  </w:t>
      </w:r>
      <w:r w:rsidR="00FE059B">
        <w:t xml:space="preserve"> </w:t>
      </w:r>
      <w:r w:rsidR="005519E8" w:rsidRPr="00FE059B">
        <w:t>Н.А. Михайлова</w:t>
      </w:r>
    </w:p>
    <w:sectPr w:rsidR="00F344F6" w:rsidRPr="00FE059B" w:rsidSect="00DD7F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DD" w:rsidRDefault="00DD7FDD" w:rsidP="00DD7FDD">
      <w:pPr>
        <w:spacing w:after="0" w:line="240" w:lineRule="auto"/>
      </w:pPr>
      <w:r>
        <w:separator/>
      </w:r>
    </w:p>
  </w:endnote>
  <w:endnote w:type="continuationSeparator" w:id="0">
    <w:p w:rsidR="00DD7FDD" w:rsidRDefault="00DD7FDD" w:rsidP="00DD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DD" w:rsidRDefault="00DD7FDD" w:rsidP="00DD7FDD">
      <w:pPr>
        <w:spacing w:after="0" w:line="240" w:lineRule="auto"/>
      </w:pPr>
      <w:r>
        <w:separator/>
      </w:r>
    </w:p>
  </w:footnote>
  <w:footnote w:type="continuationSeparator" w:id="0">
    <w:p w:rsidR="00DD7FDD" w:rsidRDefault="00DD7FDD" w:rsidP="00DD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864701"/>
      <w:docPartObj>
        <w:docPartGallery w:val="Page Numbers (Top of Page)"/>
        <w:docPartUnique/>
      </w:docPartObj>
    </w:sdtPr>
    <w:sdtEndPr/>
    <w:sdtContent>
      <w:p w:rsidR="00DD7FDD" w:rsidRDefault="00DD7F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2B2">
          <w:rPr>
            <w:noProof/>
          </w:rPr>
          <w:t>2</w:t>
        </w:r>
        <w:r>
          <w:fldChar w:fldCharType="end"/>
        </w:r>
      </w:p>
    </w:sdtContent>
  </w:sdt>
  <w:p w:rsidR="00DD7FDD" w:rsidRDefault="00DD7F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67D"/>
    <w:multiLevelType w:val="hybridMultilevel"/>
    <w:tmpl w:val="6010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2D8"/>
    <w:multiLevelType w:val="hybridMultilevel"/>
    <w:tmpl w:val="80E2BE8C"/>
    <w:lvl w:ilvl="0" w:tplc="A05EBD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23677"/>
    <w:rsid w:val="00044FBE"/>
    <w:rsid w:val="0007350A"/>
    <w:rsid w:val="000A0F4F"/>
    <w:rsid w:val="0021278F"/>
    <w:rsid w:val="00285AF8"/>
    <w:rsid w:val="002B7DDF"/>
    <w:rsid w:val="002F3F8F"/>
    <w:rsid w:val="002F54E4"/>
    <w:rsid w:val="00300142"/>
    <w:rsid w:val="00331B15"/>
    <w:rsid w:val="003B3723"/>
    <w:rsid w:val="003C0291"/>
    <w:rsid w:val="003E5D74"/>
    <w:rsid w:val="004C00EC"/>
    <w:rsid w:val="004C1EC3"/>
    <w:rsid w:val="004D5112"/>
    <w:rsid w:val="005519E8"/>
    <w:rsid w:val="005D7C92"/>
    <w:rsid w:val="006D6F8D"/>
    <w:rsid w:val="006E139E"/>
    <w:rsid w:val="00777A80"/>
    <w:rsid w:val="007A0469"/>
    <w:rsid w:val="007D0492"/>
    <w:rsid w:val="007E4C51"/>
    <w:rsid w:val="00852F1C"/>
    <w:rsid w:val="00854EFA"/>
    <w:rsid w:val="008A45BA"/>
    <w:rsid w:val="009A089E"/>
    <w:rsid w:val="009A2579"/>
    <w:rsid w:val="00A42A84"/>
    <w:rsid w:val="00A573F6"/>
    <w:rsid w:val="00AB652A"/>
    <w:rsid w:val="00B12979"/>
    <w:rsid w:val="00B622B2"/>
    <w:rsid w:val="00B84052"/>
    <w:rsid w:val="00C4424A"/>
    <w:rsid w:val="00C50830"/>
    <w:rsid w:val="00C871BD"/>
    <w:rsid w:val="00CA472D"/>
    <w:rsid w:val="00CB580E"/>
    <w:rsid w:val="00CE4767"/>
    <w:rsid w:val="00D66BDE"/>
    <w:rsid w:val="00DB73D1"/>
    <w:rsid w:val="00DD7FDD"/>
    <w:rsid w:val="00E16036"/>
    <w:rsid w:val="00E4566D"/>
    <w:rsid w:val="00E54116"/>
    <w:rsid w:val="00F344F6"/>
    <w:rsid w:val="00F82C4F"/>
    <w:rsid w:val="00F966F6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No Spacing"/>
    <w:uiPriority w:val="1"/>
    <w:qFormat/>
    <w:rsid w:val="00CA47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059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331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331B15"/>
    <w:rPr>
      <w:rFonts w:ascii="Times New Roman" w:hAnsi="Times New Roman" w:cs="Times New Roman"/>
      <w:spacing w:val="5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31B15"/>
    <w:pPr>
      <w:widowControl w:val="0"/>
      <w:shd w:val="clear" w:color="auto" w:fill="FFFFFF"/>
      <w:spacing w:after="420" w:line="346" w:lineRule="exact"/>
      <w:jc w:val="both"/>
    </w:pPr>
    <w:rPr>
      <w:rFonts w:eastAsiaTheme="minorHAnsi"/>
      <w:spacing w:val="5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D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7FDD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DD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7FDD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No Spacing"/>
    <w:uiPriority w:val="1"/>
    <w:qFormat/>
    <w:rsid w:val="00CA47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059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331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331B15"/>
    <w:rPr>
      <w:rFonts w:ascii="Times New Roman" w:hAnsi="Times New Roman" w:cs="Times New Roman"/>
      <w:spacing w:val="5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31B15"/>
    <w:pPr>
      <w:widowControl w:val="0"/>
      <w:shd w:val="clear" w:color="auto" w:fill="FFFFFF"/>
      <w:spacing w:after="420" w:line="346" w:lineRule="exact"/>
      <w:jc w:val="both"/>
    </w:pPr>
    <w:rPr>
      <w:rFonts w:eastAsiaTheme="minorHAnsi"/>
      <w:spacing w:val="5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D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7FDD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DD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7FDD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7927-32D7-4148-816E-214B793A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Токарева Вероника Валентиновна</cp:lastModifiedBy>
  <cp:revision>5</cp:revision>
  <cp:lastPrinted>2021-11-18T08:21:00Z</cp:lastPrinted>
  <dcterms:created xsi:type="dcterms:W3CDTF">2021-11-18T07:50:00Z</dcterms:created>
  <dcterms:modified xsi:type="dcterms:W3CDTF">2021-11-18T08:29:00Z</dcterms:modified>
</cp:coreProperties>
</file>